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4696" w14:textId="2A39DD7D" w:rsidR="00DA6851" w:rsidRDefault="00DA6851" w:rsidP="00DA6851">
      <w:pPr>
        <w:jc w:val="center"/>
        <w:rPr>
          <w:b/>
          <w:bCs/>
          <w:sz w:val="24"/>
          <w:szCs w:val="24"/>
          <w:u w:val="single"/>
        </w:rPr>
      </w:pPr>
      <w:r w:rsidRPr="00DA6851">
        <w:rPr>
          <w:b/>
          <w:bCs/>
          <w:sz w:val="24"/>
          <w:szCs w:val="24"/>
          <w:u w:val="single"/>
        </w:rPr>
        <w:t xml:space="preserve">Report on Students’ English Literary Association </w:t>
      </w:r>
    </w:p>
    <w:p w14:paraId="08F2D85F" w14:textId="7A6DDAD9" w:rsidR="00176FD9" w:rsidRDefault="00176FD9" w:rsidP="00DA68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Organised by the Department of English</w:t>
      </w:r>
    </w:p>
    <w:p w14:paraId="14F612C3" w14:textId="16F1B667" w:rsidR="00DA6851" w:rsidRPr="00DA6851" w:rsidRDefault="00DA6851" w:rsidP="00DA6851">
      <w:pPr>
        <w:jc w:val="center"/>
        <w:rPr>
          <w:b/>
          <w:bCs/>
          <w:sz w:val="24"/>
          <w:szCs w:val="24"/>
          <w:u w:val="single"/>
        </w:rPr>
      </w:pPr>
      <w:r w:rsidRPr="00DA6851">
        <w:rPr>
          <w:b/>
          <w:bCs/>
          <w:sz w:val="24"/>
          <w:szCs w:val="24"/>
          <w:u w:val="single"/>
        </w:rPr>
        <w:t>2017- 2018</w:t>
      </w:r>
    </w:p>
    <w:p w14:paraId="428EBF71" w14:textId="77777777" w:rsidR="00DA6851" w:rsidRDefault="00DA6851"/>
    <w:p w14:paraId="37CD1304" w14:textId="3F3A81B4" w:rsidR="00B5157B" w:rsidRDefault="00773125">
      <w:r>
        <w:t xml:space="preserve">Students’ English Literary Association was </w:t>
      </w:r>
      <w:r w:rsidR="00AD2D5A">
        <w:t xml:space="preserve">formed and the inauguration of SELA was held on 29 September 2017. The elected office bearers were as follows: Ms. Sonal Chouhan as President, Ms. Nidhi Ingole as Vice-President, Sagir Sheikh as Secretary. Dr. Pravin Joshi, Vice-Principal of Sindhu Mahavidyalaya was invited as the Chief Guest. He also delivered </w:t>
      </w:r>
      <w:r w:rsidR="002D280B">
        <w:t>a lecture on Creative Writing.</w:t>
      </w:r>
    </w:p>
    <w:p w14:paraId="649C34E4" w14:textId="5C24EBAA" w:rsidR="002D280B" w:rsidRDefault="002D280B">
      <w:r>
        <w:t xml:space="preserve">The students of SELA published their creative writings in the Youth Zone of Hitavada. Following students published their poems: </w:t>
      </w:r>
      <w:r w:rsidR="003F05CC">
        <w:t xml:space="preserve">1) Ms. Zehra Khwaja’s poem Cycle, 2) Ms. Khushboo Bhagchandani’s poems Suicide and Woman, 3) Nidhi Ingole’s article Maybe </w:t>
      </w:r>
      <w:r w:rsidR="00DA6851">
        <w:t>They Were Wrong, 4) Peenaz Mawalvala’s write up on Macbeth. Their creative writing was appreciated by a scientist Mr. Sutavne who gave them prizes.</w:t>
      </w:r>
      <w:r w:rsidR="0044713B">
        <w:t xml:space="preserve"> The creative writings of Bhagyalaxmi Atrey, Chinmay Joshi, Shital Pangul, Aishwarya Thakre, Kalyanti Gadre, Sakshi Nagose, Bhavi Deshmukh, Apurva Khode and Trishna Bhange were published in the college magazine Prerna. </w:t>
      </w:r>
    </w:p>
    <w:p w14:paraId="07A3FC8F" w14:textId="77777777" w:rsidR="00B864EF" w:rsidRDefault="00B864EF"/>
    <w:p w14:paraId="3FD6870A" w14:textId="503B0D81" w:rsidR="000573AC" w:rsidRDefault="00B864EF">
      <w:r>
        <w:rPr>
          <w:noProof/>
        </w:rPr>
        <w:drawing>
          <wp:inline distT="0" distB="0" distL="0" distR="0" wp14:anchorId="2C93D587" wp14:editId="43205170">
            <wp:extent cx="5466342" cy="29781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79" cy="29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DE31" w14:textId="384501FF" w:rsidR="00946087" w:rsidRDefault="00946087">
      <w:r>
        <w:rPr>
          <w:noProof/>
        </w:rPr>
        <w:lastRenderedPageBreak/>
        <w:drawing>
          <wp:inline distT="0" distB="0" distL="0" distR="0" wp14:anchorId="35675566" wp14:editId="65EAE979">
            <wp:extent cx="5642610" cy="295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7356" b="11018"/>
                    <a:stretch/>
                  </pic:blipFill>
                  <pic:spPr bwMode="auto">
                    <a:xfrm>
                      <a:off x="0" y="0"/>
                      <a:ext cx="56426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54EDF" w14:textId="77777777" w:rsidR="000573AC" w:rsidRDefault="000573AC"/>
    <w:p w14:paraId="13DA2E9D" w14:textId="77777777" w:rsidR="000573AC" w:rsidRDefault="000573AC"/>
    <w:p w14:paraId="52DC3243" w14:textId="77777777" w:rsidR="000573AC" w:rsidRDefault="000573AC"/>
    <w:p w14:paraId="0C63FA26" w14:textId="77777777" w:rsidR="000573AC" w:rsidRDefault="000573AC"/>
    <w:p w14:paraId="3F424F62" w14:textId="09E0D360" w:rsidR="000573AC" w:rsidRDefault="00550B18" w:rsidP="00550B18">
      <w:pPr>
        <w:tabs>
          <w:tab w:val="left" w:pos="53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AF9321" wp14:editId="4690DF8D">
            <wp:simplePos x="0" y="0"/>
            <wp:positionH relativeFrom="column">
              <wp:posOffset>3403600</wp:posOffset>
            </wp:positionH>
            <wp:positionV relativeFrom="paragraph">
              <wp:posOffset>228600</wp:posOffset>
            </wp:positionV>
            <wp:extent cx="1517650" cy="35052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3AC">
        <w:t xml:space="preserve">   </w:t>
      </w:r>
      <w:r w:rsidR="000573AC">
        <w:rPr>
          <w:noProof/>
        </w:rPr>
        <w:drawing>
          <wp:inline distT="0" distB="0" distL="0" distR="0" wp14:anchorId="10045471" wp14:editId="565537C4">
            <wp:extent cx="947798" cy="49973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76" cy="5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</w:p>
    <w:p w14:paraId="6E5A015D" w14:textId="72804E21" w:rsidR="00DA6851" w:rsidRDefault="00DA6851">
      <w:r>
        <w:t>Dr. Sandhya Nair                                                                          Dr. Manjushree Sardeshpande</w:t>
      </w:r>
    </w:p>
    <w:p w14:paraId="46A45CB3" w14:textId="2D57631E" w:rsidR="00DA6851" w:rsidRDefault="000573AC">
      <w:r>
        <w:t xml:space="preserve">        </w:t>
      </w:r>
      <w:r w:rsidR="00DA6851">
        <w:t>Principal                                                                                                      Convener</w:t>
      </w:r>
    </w:p>
    <w:sectPr w:rsidR="00DA6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1"/>
    <w:rsid w:val="000573AC"/>
    <w:rsid w:val="00176FD9"/>
    <w:rsid w:val="002D280B"/>
    <w:rsid w:val="003F05CC"/>
    <w:rsid w:val="0044713B"/>
    <w:rsid w:val="00550B18"/>
    <w:rsid w:val="005E5261"/>
    <w:rsid w:val="00773125"/>
    <w:rsid w:val="00946087"/>
    <w:rsid w:val="00AD2D5A"/>
    <w:rsid w:val="00B32538"/>
    <w:rsid w:val="00B5157B"/>
    <w:rsid w:val="00B864EF"/>
    <w:rsid w:val="00D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1287"/>
  <w15:chartTrackingRefBased/>
  <w15:docId w15:val="{537E3808-4B8E-49E8-8BB9-0930FD8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Raina</dc:creator>
  <cp:keywords/>
  <dc:description/>
  <cp:lastModifiedBy>lalitkane1429@gmail.com</cp:lastModifiedBy>
  <cp:revision>8</cp:revision>
  <dcterms:created xsi:type="dcterms:W3CDTF">2022-08-17T06:54:00Z</dcterms:created>
  <dcterms:modified xsi:type="dcterms:W3CDTF">2022-10-19T06:57:00Z</dcterms:modified>
</cp:coreProperties>
</file>